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92" w:type="dxa"/>
        <w:tblLook w:val="04A0" w:firstRow="1" w:lastRow="0" w:firstColumn="1" w:lastColumn="0" w:noHBand="0" w:noVBand="1"/>
      </w:tblPr>
      <w:tblGrid>
        <w:gridCol w:w="1384"/>
        <w:gridCol w:w="8508"/>
      </w:tblGrid>
      <w:tr w:rsidR="00176F51" w:rsidRPr="00050354" w:rsidTr="00176F51">
        <w:trPr>
          <w:trHeight w:val="1420"/>
        </w:trPr>
        <w:tc>
          <w:tcPr>
            <w:tcW w:w="1384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8" w:type="dxa"/>
            <w:shd w:val="clear" w:color="auto" w:fill="auto"/>
            <w:vAlign w:val="center"/>
          </w:tcPr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        БРЯНСКАЯ ОБЛАСТЬ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 xml:space="preserve">          ФИНАНСОВОЕ УПРАВЛЕНИЕ</w:t>
            </w:r>
          </w:p>
          <w:p w:rsidR="00176F51" w:rsidRPr="00050354" w:rsidRDefault="00176F51" w:rsidP="00176F51">
            <w:pPr>
              <w:jc w:val="both"/>
              <w:rPr>
                <w:b/>
                <w:sz w:val="32"/>
                <w:szCs w:val="32"/>
              </w:rPr>
            </w:pPr>
            <w:r w:rsidRPr="00050354">
              <w:rPr>
                <w:b/>
                <w:sz w:val="32"/>
                <w:szCs w:val="32"/>
              </w:rPr>
              <w:t>АДМИНИСТРАЦИИ ПОЧЕПСКОГО РАЙОНА</w:t>
            </w:r>
          </w:p>
          <w:p w:rsidR="00176F51" w:rsidRPr="00050354" w:rsidRDefault="00176F51" w:rsidP="00176F51">
            <w:pPr>
              <w:spacing w:before="120" w:after="120"/>
              <w:jc w:val="center"/>
              <w:rPr>
                <w:sz w:val="22"/>
                <w:szCs w:val="22"/>
              </w:rPr>
            </w:pPr>
          </w:p>
        </w:tc>
      </w:tr>
      <w:tr w:rsidR="00176F51" w:rsidRPr="00050354" w:rsidTr="00176F51">
        <w:trPr>
          <w:trHeight w:val="776"/>
        </w:trPr>
        <w:tc>
          <w:tcPr>
            <w:tcW w:w="9892" w:type="dxa"/>
            <w:gridSpan w:val="2"/>
            <w:shd w:val="clear" w:color="auto" w:fill="auto"/>
            <w:vAlign w:val="center"/>
          </w:tcPr>
          <w:p w:rsidR="00176F51" w:rsidRPr="00050354" w:rsidRDefault="00176F51" w:rsidP="00176F51">
            <w:pPr>
              <w:keepNext/>
              <w:keepLines/>
              <w:spacing w:before="120" w:after="120"/>
              <w:outlineLvl w:val="3"/>
              <w:rPr>
                <w:rFonts w:ascii="Cambria" w:hAnsi="Cambria"/>
                <w:bCs/>
                <w:i/>
                <w:iCs/>
                <w:color w:val="244061"/>
                <w:sz w:val="28"/>
                <w:szCs w:val="28"/>
              </w:rPr>
            </w:pPr>
            <w:r w:rsidRPr="00050354">
              <w:rPr>
                <w:b/>
                <w:bCs/>
                <w:iCs/>
                <w:color w:val="244061"/>
                <w:sz w:val="28"/>
                <w:szCs w:val="28"/>
              </w:rPr>
              <w:t xml:space="preserve">                                                      ПРИКАЗ</w:t>
            </w:r>
          </w:p>
        </w:tc>
      </w:tr>
    </w:tbl>
    <w:p w:rsidR="00176F51" w:rsidRDefault="00BE1643" w:rsidP="00176F51">
      <w:pPr>
        <w:rPr>
          <w:sz w:val="28"/>
          <w:szCs w:val="28"/>
        </w:rPr>
      </w:pPr>
      <w:r>
        <w:rPr>
          <w:sz w:val="28"/>
          <w:szCs w:val="28"/>
        </w:rPr>
        <w:t>01.08</w:t>
      </w:r>
      <w:r w:rsidR="00E8614B">
        <w:rPr>
          <w:sz w:val="28"/>
          <w:szCs w:val="28"/>
        </w:rPr>
        <w:t>.2016</w:t>
      </w:r>
      <w:r w:rsidR="003F3D6D">
        <w:rPr>
          <w:sz w:val="28"/>
          <w:szCs w:val="28"/>
        </w:rPr>
        <w:t xml:space="preserve"> </w:t>
      </w:r>
      <w:r w:rsidR="000F31B8">
        <w:rPr>
          <w:sz w:val="28"/>
          <w:szCs w:val="28"/>
        </w:rPr>
        <w:t xml:space="preserve"> года   № 17</w:t>
      </w:r>
    </w:p>
    <w:p w:rsidR="00176F51" w:rsidRDefault="00176F51" w:rsidP="00176F51">
      <w:pPr>
        <w:rPr>
          <w:sz w:val="28"/>
          <w:szCs w:val="28"/>
        </w:rPr>
      </w:pPr>
      <w:r>
        <w:rPr>
          <w:sz w:val="28"/>
          <w:szCs w:val="28"/>
        </w:rPr>
        <w:t>г. Почеп</w:t>
      </w:r>
    </w:p>
    <w:tbl>
      <w:tblPr>
        <w:tblW w:w="9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961"/>
        <w:gridCol w:w="2413"/>
      </w:tblGrid>
      <w:tr w:rsidR="00CB7A2C" w:rsidRPr="00CB7A2C" w:rsidTr="00176F51">
        <w:trPr>
          <w:trHeight w:val="363"/>
        </w:trPr>
        <w:tc>
          <w:tcPr>
            <w:tcW w:w="251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jc w:val="center"/>
              <w:rPr>
                <w:color w:val="244061"/>
                <w:sz w:val="28"/>
                <w:szCs w:val="28"/>
              </w:rPr>
            </w:pPr>
          </w:p>
        </w:tc>
        <w:tc>
          <w:tcPr>
            <w:tcW w:w="2413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:rsidR="00CB7A2C" w:rsidRPr="00CB7A2C" w:rsidRDefault="00CB7A2C" w:rsidP="00CB7A2C">
            <w:pPr>
              <w:spacing w:before="20" w:after="2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7A2C" w:rsidRPr="00CB7A2C" w:rsidRDefault="00CB7A2C" w:rsidP="00176F51">
            <w:pPr>
              <w:spacing w:before="100" w:after="100"/>
              <w:rPr>
                <w:color w:val="244061"/>
                <w:sz w:val="28"/>
                <w:szCs w:val="28"/>
              </w:rPr>
            </w:pPr>
          </w:p>
        </w:tc>
      </w:tr>
      <w:tr w:rsidR="00CB7A2C" w:rsidRPr="00CB7A2C" w:rsidTr="00176F51">
        <w:trPr>
          <w:trHeight w:val="363"/>
        </w:trPr>
        <w:tc>
          <w:tcPr>
            <w:tcW w:w="98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 внесении изменений в приказ </w:t>
            </w:r>
            <w:proofErr w:type="gramStart"/>
            <w:r>
              <w:rPr>
                <w:snapToGrid w:val="0"/>
                <w:sz w:val="28"/>
                <w:szCs w:val="28"/>
              </w:rPr>
              <w:t>финансового</w:t>
            </w:r>
            <w:proofErr w:type="gramEnd"/>
          </w:p>
          <w:p w:rsidR="00B508A5" w:rsidRDefault="00B508A5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управления № 3 от 20.02.2015 года « </w:t>
            </w:r>
            <w:r w:rsidR="00CB7A2C" w:rsidRPr="00CB7A2C">
              <w:rPr>
                <w:snapToGrid w:val="0"/>
                <w:sz w:val="28"/>
                <w:szCs w:val="28"/>
              </w:rPr>
              <w:t xml:space="preserve">Об утверждении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Указаний об установлении,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детализации и определении </w:t>
            </w:r>
          </w:p>
          <w:p w:rsidR="00B508A5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порядка применения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бюджетной классификации </w:t>
            </w:r>
          </w:p>
          <w:p w:rsidR="00B508A5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r w:rsidRPr="00CB7A2C">
              <w:rPr>
                <w:snapToGrid w:val="0"/>
                <w:sz w:val="28"/>
                <w:szCs w:val="28"/>
              </w:rPr>
              <w:t>Российской Федерации</w:t>
            </w:r>
            <w:r w:rsidR="00B508A5">
              <w:rPr>
                <w:snapToGrid w:val="0"/>
                <w:sz w:val="28"/>
                <w:szCs w:val="28"/>
              </w:rPr>
              <w:t xml:space="preserve"> </w:t>
            </w:r>
            <w:r w:rsidRPr="00CB7A2C">
              <w:rPr>
                <w:snapToGrid w:val="0"/>
                <w:sz w:val="28"/>
                <w:szCs w:val="28"/>
              </w:rPr>
              <w:t xml:space="preserve">в части, относящейся к </w:t>
            </w:r>
            <w:proofErr w:type="gramStart"/>
            <w:r w:rsidR="00176F51">
              <w:rPr>
                <w:snapToGrid w:val="0"/>
                <w:sz w:val="28"/>
                <w:szCs w:val="28"/>
              </w:rPr>
              <w:t>районному</w:t>
            </w:r>
            <w:proofErr w:type="gramEnd"/>
          </w:p>
          <w:p w:rsidR="002D531E" w:rsidRDefault="00CB7A2C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snapToGrid w:val="0"/>
                <w:sz w:val="28"/>
                <w:szCs w:val="28"/>
              </w:rPr>
            </w:pPr>
            <w:proofErr w:type="gramStart"/>
            <w:r w:rsidRPr="00CB7A2C">
              <w:rPr>
                <w:snapToGrid w:val="0"/>
                <w:sz w:val="28"/>
                <w:szCs w:val="28"/>
              </w:rPr>
              <w:t xml:space="preserve">бюджету </w:t>
            </w:r>
            <w:r w:rsidR="00E8614B">
              <w:rPr>
                <w:snapToGrid w:val="0"/>
                <w:sz w:val="28"/>
                <w:szCs w:val="28"/>
              </w:rPr>
              <w:t>(в редакции от 12.11.2015 г. № 2</w:t>
            </w:r>
            <w:r w:rsidR="002D531E">
              <w:rPr>
                <w:snapToGrid w:val="0"/>
                <w:sz w:val="28"/>
                <w:szCs w:val="28"/>
              </w:rPr>
              <w:t>,</w:t>
            </w:r>
            <w:proofErr w:type="gramEnd"/>
          </w:p>
          <w:p w:rsidR="00176F51" w:rsidRPr="00CB7A2C" w:rsidRDefault="002D531E" w:rsidP="00176F51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от </w:t>
            </w:r>
            <w:r w:rsidR="00A750B3">
              <w:rPr>
                <w:snapToGrid w:val="0"/>
                <w:sz w:val="28"/>
                <w:szCs w:val="28"/>
              </w:rPr>
              <w:t>30.03.2016 г. № 5, от 13.04.2016 г. № 10</w:t>
            </w:r>
            <w:r w:rsidR="00E8614B">
              <w:rPr>
                <w:snapToGrid w:val="0"/>
                <w:sz w:val="28"/>
                <w:szCs w:val="28"/>
              </w:rPr>
              <w:t>)</w:t>
            </w:r>
          </w:p>
          <w:p w:rsidR="00CB7A2C" w:rsidRPr="00CB7A2C" w:rsidRDefault="00CB7A2C" w:rsidP="00CB7A2C">
            <w:pPr>
              <w:autoSpaceDE w:val="0"/>
              <w:autoSpaceDN w:val="0"/>
              <w:adjustRightInd w:val="0"/>
              <w:jc w:val="both"/>
              <w:outlineLvl w:val="3"/>
              <w:rPr>
                <w:color w:val="244061"/>
                <w:sz w:val="28"/>
                <w:szCs w:val="28"/>
              </w:rPr>
            </w:pPr>
          </w:p>
        </w:tc>
      </w:tr>
    </w:tbl>
    <w:p w:rsidR="00CB7A2C" w:rsidRPr="00CB7A2C" w:rsidRDefault="00CB7A2C" w:rsidP="00CB7A2C">
      <w:pPr>
        <w:ind w:right="4250"/>
        <w:jc w:val="right"/>
        <w:rPr>
          <w:rFonts w:ascii="Courier New" w:hAnsi="Courier New"/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B7A2C" w:rsidRPr="00CB7A2C" w:rsidRDefault="00CB7A2C" w:rsidP="00CB7A2C">
      <w:pPr>
        <w:autoSpaceDE w:val="0"/>
        <w:autoSpaceDN w:val="0"/>
        <w:adjustRightInd w:val="0"/>
        <w:ind w:firstLine="567"/>
        <w:jc w:val="both"/>
        <w:rPr>
          <w:snapToGrid w:val="0"/>
          <w:sz w:val="28"/>
          <w:szCs w:val="28"/>
        </w:rPr>
      </w:pPr>
      <w:r w:rsidRPr="00CB7A2C">
        <w:rPr>
          <w:snapToGrid w:val="0"/>
          <w:sz w:val="28"/>
          <w:szCs w:val="28"/>
        </w:rPr>
        <w:t>ПРИКАЗЫВАЮ:</w:t>
      </w:r>
    </w:p>
    <w:p w:rsidR="002D531E" w:rsidRPr="00CB7A2C" w:rsidRDefault="00794780" w:rsidP="002D531E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1.</w:t>
      </w:r>
      <w:r w:rsidR="00573B7B">
        <w:rPr>
          <w:sz w:val="28"/>
          <w:szCs w:val="28"/>
        </w:rPr>
        <w:t xml:space="preserve"> </w:t>
      </w:r>
      <w:r w:rsidR="002D531E">
        <w:rPr>
          <w:sz w:val="28"/>
          <w:szCs w:val="28"/>
        </w:rPr>
        <w:t xml:space="preserve">Внести в </w:t>
      </w:r>
      <w:r w:rsidR="002D531E" w:rsidRPr="00573B7B">
        <w:rPr>
          <w:sz w:val="28"/>
          <w:szCs w:val="28"/>
        </w:rPr>
        <w:t>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 w:rsidR="002D531E">
        <w:rPr>
          <w:sz w:val="28"/>
          <w:szCs w:val="28"/>
        </w:rPr>
        <w:t xml:space="preserve"> </w:t>
      </w:r>
      <w:r w:rsidR="002D531E" w:rsidRPr="00573B7B">
        <w:rPr>
          <w:sz w:val="28"/>
          <w:szCs w:val="28"/>
        </w:rPr>
        <w:t>изменения согласно приложению к настоящему приказу.</w:t>
      </w:r>
    </w:p>
    <w:p w:rsidR="00D131A1" w:rsidRPr="00D131A1" w:rsidRDefault="00D131A1" w:rsidP="00D131A1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131A1">
        <w:rPr>
          <w:sz w:val="28"/>
          <w:szCs w:val="28"/>
        </w:rPr>
        <w:t xml:space="preserve"> Установить, что изменения, вносимые в Указания настоящим приказом, применяются при составлении и исполнении </w:t>
      </w:r>
      <w:r>
        <w:rPr>
          <w:sz w:val="28"/>
          <w:szCs w:val="28"/>
        </w:rPr>
        <w:t>районного бюджета, начиная с бюджета</w:t>
      </w:r>
      <w:r w:rsidRPr="00D131A1">
        <w:rPr>
          <w:sz w:val="28"/>
          <w:szCs w:val="28"/>
        </w:rPr>
        <w:t xml:space="preserve"> на 2016 год (на 2016 год и на плановый период 2017 и 2018 годов).</w:t>
      </w:r>
    </w:p>
    <w:p w:rsidR="00CB7A2C" w:rsidRPr="00CB7A2C" w:rsidRDefault="00D131A1" w:rsidP="00CB7A2C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</w:t>
      </w:r>
      <w:r w:rsidR="00CB7A2C" w:rsidRPr="00CB7A2C">
        <w:rPr>
          <w:sz w:val="28"/>
          <w:szCs w:val="28"/>
        </w:rPr>
        <w:t xml:space="preserve">. </w:t>
      </w:r>
      <w:proofErr w:type="gramStart"/>
      <w:r w:rsidR="00CB7A2C" w:rsidRPr="00CB7A2C">
        <w:rPr>
          <w:sz w:val="28"/>
          <w:szCs w:val="28"/>
        </w:rPr>
        <w:t>Контроль</w:t>
      </w:r>
      <w:r w:rsidR="00AC0AE3">
        <w:rPr>
          <w:sz w:val="28"/>
          <w:szCs w:val="28"/>
        </w:rPr>
        <w:t xml:space="preserve"> </w:t>
      </w:r>
      <w:r w:rsidR="00CB7A2C" w:rsidRPr="00CB7A2C">
        <w:rPr>
          <w:sz w:val="28"/>
          <w:szCs w:val="28"/>
        </w:rPr>
        <w:t xml:space="preserve"> за</w:t>
      </w:r>
      <w:proofErr w:type="gramEnd"/>
      <w:r w:rsidR="00CB7A2C" w:rsidRPr="00CB7A2C">
        <w:rPr>
          <w:sz w:val="28"/>
          <w:szCs w:val="28"/>
        </w:rPr>
        <w:t xml:space="preserve"> исполнением настоящего приказа возложить на заместителя</w:t>
      </w:r>
      <w:r w:rsidR="00AC0AE3">
        <w:rPr>
          <w:sz w:val="28"/>
          <w:szCs w:val="28"/>
        </w:rPr>
        <w:t xml:space="preserve"> начальника финансового управления, начальника бюджетного отдела Шинкареву С.М</w:t>
      </w:r>
      <w:r w:rsidR="00CB7A2C" w:rsidRPr="00CB7A2C">
        <w:rPr>
          <w:sz w:val="28"/>
          <w:szCs w:val="28"/>
        </w:rPr>
        <w:t>.</w:t>
      </w:r>
    </w:p>
    <w:p w:rsidR="00CB7A2C" w:rsidRPr="00CB7A2C" w:rsidRDefault="00CB7A2C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AC0AE3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</w:p>
    <w:p w:rsidR="00CB7A2C" w:rsidRPr="00CB7A2C" w:rsidRDefault="00AC0AE3" w:rsidP="00CB7A2C">
      <w:pPr>
        <w:autoSpaceDE w:val="0"/>
        <w:autoSpaceDN w:val="0"/>
        <w:adjustRightInd w:val="0"/>
        <w:ind w:right="-144"/>
        <w:jc w:val="both"/>
        <w:outlineLvl w:val="3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Зам. главы администрации района                                                 Е.Д. </w:t>
      </w:r>
      <w:proofErr w:type="spellStart"/>
      <w:r>
        <w:rPr>
          <w:snapToGrid w:val="0"/>
          <w:sz w:val="28"/>
          <w:szCs w:val="28"/>
        </w:rPr>
        <w:t>Шаболдина</w:t>
      </w:r>
      <w:proofErr w:type="spellEnd"/>
    </w:p>
    <w:p w:rsidR="00CB7A2C" w:rsidRPr="00CB7A2C" w:rsidRDefault="00CB7A2C" w:rsidP="00CB7A2C">
      <w:pPr>
        <w:rPr>
          <w:sz w:val="27"/>
          <w:szCs w:val="27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AC0AE3" w:rsidRDefault="00AC0AE3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D131A1" w:rsidRDefault="00D131A1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</w:p>
    <w:p w:rsidR="00CB7A2C" w:rsidRPr="00CB7A2C" w:rsidRDefault="00EA0D77" w:rsidP="00CB7A2C">
      <w:pPr>
        <w:autoSpaceDE w:val="0"/>
        <w:autoSpaceDN w:val="0"/>
        <w:adjustRightInd w:val="0"/>
        <w:ind w:left="6096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 к приказу</w:t>
      </w:r>
      <w:r w:rsidR="00CB7A2C" w:rsidRPr="00CB7A2C">
        <w:rPr>
          <w:rFonts w:eastAsia="Calibri"/>
          <w:sz w:val="28"/>
          <w:szCs w:val="28"/>
          <w:lang w:eastAsia="en-US"/>
        </w:rPr>
        <w:t xml:space="preserve"> финансов</w:t>
      </w:r>
      <w:r w:rsidR="00AC0AE3">
        <w:rPr>
          <w:rFonts w:eastAsia="Calibri"/>
          <w:sz w:val="28"/>
          <w:szCs w:val="28"/>
          <w:lang w:eastAsia="en-US"/>
        </w:rPr>
        <w:t>ого управления</w:t>
      </w:r>
    </w:p>
    <w:p w:rsidR="00CB7A2C" w:rsidRPr="00CB7A2C" w:rsidRDefault="00AC0AE3" w:rsidP="00CB7A2C">
      <w:pPr>
        <w:autoSpaceDE w:val="0"/>
        <w:autoSpaceDN w:val="0"/>
        <w:adjustRightInd w:val="0"/>
        <w:ind w:left="6096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администрации района </w:t>
      </w:r>
      <w:r w:rsidR="00BE1643">
        <w:rPr>
          <w:rFonts w:eastAsia="Calibri"/>
          <w:sz w:val="28"/>
          <w:szCs w:val="28"/>
          <w:lang w:eastAsia="en-US"/>
        </w:rPr>
        <w:t>от 01</w:t>
      </w:r>
      <w:r>
        <w:rPr>
          <w:rFonts w:eastAsia="Calibri"/>
          <w:sz w:val="28"/>
          <w:szCs w:val="28"/>
          <w:lang w:eastAsia="en-US"/>
        </w:rPr>
        <w:t>.</w:t>
      </w:r>
      <w:r w:rsidR="00BE1643">
        <w:rPr>
          <w:rFonts w:eastAsia="Calibri"/>
          <w:sz w:val="28"/>
          <w:szCs w:val="28"/>
          <w:lang w:eastAsia="en-US"/>
        </w:rPr>
        <w:t>08</w:t>
      </w:r>
      <w:r>
        <w:rPr>
          <w:rFonts w:eastAsia="Calibri"/>
          <w:sz w:val="28"/>
          <w:szCs w:val="28"/>
          <w:lang w:eastAsia="en-US"/>
        </w:rPr>
        <w:t>.201</w:t>
      </w:r>
      <w:r w:rsidR="000F31B8">
        <w:rPr>
          <w:rFonts w:eastAsia="Calibri"/>
          <w:sz w:val="28"/>
          <w:szCs w:val="28"/>
          <w:lang w:eastAsia="en-US"/>
        </w:rPr>
        <w:t>6 г.  № 17</w:t>
      </w:r>
    </w:p>
    <w:p w:rsidR="00CB7A2C" w:rsidRPr="00CB7A2C" w:rsidRDefault="00CB7A2C" w:rsidP="00CB7A2C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Pr="00AC0AE3" w:rsidRDefault="002D531E" w:rsidP="002D531E">
      <w:pPr>
        <w:autoSpaceDE w:val="0"/>
        <w:autoSpaceDN w:val="0"/>
        <w:adjustRightInd w:val="0"/>
        <w:jc w:val="center"/>
        <w:rPr>
          <w:b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Изменения, вносимые  в у</w:t>
      </w:r>
      <w:r w:rsidRPr="00AC0AE3">
        <w:rPr>
          <w:b/>
          <w:bCs/>
          <w:i/>
          <w:sz w:val="28"/>
          <w:szCs w:val="28"/>
        </w:rPr>
        <w:t xml:space="preserve">казания об </w:t>
      </w:r>
      <w:r w:rsidRPr="00AC0AE3">
        <w:rPr>
          <w:b/>
          <w:i/>
          <w:sz w:val="28"/>
          <w:szCs w:val="28"/>
        </w:rPr>
        <w:t>установлении, детализации и определении порядка применения бюджетной классификации Российской Федерации в части, относящейся к районному бюджету</w:t>
      </w:r>
      <w:r>
        <w:rPr>
          <w:b/>
          <w:i/>
          <w:sz w:val="28"/>
          <w:szCs w:val="28"/>
        </w:rPr>
        <w:t>, утвержденные</w:t>
      </w:r>
      <w:r w:rsidRPr="00EA0D77">
        <w:rPr>
          <w:snapToGrid w:val="0"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приказ</w:t>
      </w:r>
      <w:r>
        <w:rPr>
          <w:b/>
          <w:i/>
          <w:sz w:val="28"/>
          <w:szCs w:val="28"/>
        </w:rPr>
        <w:t>ом</w:t>
      </w:r>
      <w:r w:rsidRPr="00EA0D77">
        <w:rPr>
          <w:b/>
          <w:i/>
          <w:sz w:val="28"/>
          <w:szCs w:val="28"/>
        </w:rPr>
        <w:t xml:space="preserve"> финансового</w:t>
      </w:r>
      <w:r>
        <w:rPr>
          <w:b/>
          <w:i/>
          <w:sz w:val="28"/>
          <w:szCs w:val="28"/>
        </w:rPr>
        <w:t xml:space="preserve"> </w:t>
      </w:r>
      <w:r w:rsidRPr="00EA0D77">
        <w:rPr>
          <w:b/>
          <w:i/>
          <w:sz w:val="28"/>
          <w:szCs w:val="28"/>
        </w:rPr>
        <w:t>управления № 3 от 20.02.2015 года</w:t>
      </w:r>
      <w:r>
        <w:rPr>
          <w:b/>
          <w:i/>
          <w:sz w:val="28"/>
          <w:szCs w:val="28"/>
        </w:rPr>
        <w:t xml:space="preserve"> </w:t>
      </w:r>
      <w:r w:rsidRPr="002D531E">
        <w:rPr>
          <w:b/>
          <w:i/>
          <w:sz w:val="28"/>
          <w:szCs w:val="28"/>
        </w:rPr>
        <w:t>(в редакции от 12.11.2015 г. № 2,</w:t>
      </w:r>
      <w:r>
        <w:rPr>
          <w:b/>
          <w:i/>
          <w:sz w:val="28"/>
          <w:szCs w:val="28"/>
        </w:rPr>
        <w:t xml:space="preserve"> </w:t>
      </w:r>
      <w:r w:rsidR="00A750B3">
        <w:rPr>
          <w:b/>
          <w:i/>
          <w:sz w:val="28"/>
          <w:szCs w:val="28"/>
        </w:rPr>
        <w:t>от 30.03.2016 г. № 5</w:t>
      </w:r>
      <w:r w:rsidR="00BE1643">
        <w:rPr>
          <w:b/>
          <w:i/>
          <w:sz w:val="28"/>
          <w:szCs w:val="28"/>
        </w:rPr>
        <w:t xml:space="preserve">, от </w:t>
      </w:r>
      <w:r w:rsidR="00A750B3">
        <w:rPr>
          <w:b/>
          <w:i/>
          <w:sz w:val="28"/>
          <w:szCs w:val="28"/>
        </w:rPr>
        <w:t>13.04.2016 г. № 10</w:t>
      </w:r>
      <w:r w:rsidRPr="002D531E">
        <w:rPr>
          <w:b/>
          <w:i/>
          <w:sz w:val="28"/>
          <w:szCs w:val="28"/>
        </w:rPr>
        <w:t>)</w:t>
      </w:r>
    </w:p>
    <w:p w:rsidR="002D531E" w:rsidRPr="00CB7A2C" w:rsidRDefault="002D531E" w:rsidP="002D531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2D531E" w:rsidRDefault="002D531E" w:rsidP="002D531E">
      <w:pPr>
        <w:autoSpaceDE w:val="0"/>
        <w:autoSpaceDN w:val="0"/>
        <w:adjustRightInd w:val="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         Внести в </w:t>
      </w:r>
      <w:r w:rsidRPr="00EA0D77">
        <w:rPr>
          <w:sz w:val="28"/>
          <w:szCs w:val="28"/>
        </w:rPr>
        <w:t xml:space="preserve"> указания об установлении, детализации и определении порядка применения бюджетной классификации Российской Федерации в части, относящейся к районному бюджету, утвержденные приказом финансового управления № 3 от 20.02.2015 года</w:t>
      </w:r>
      <w:r>
        <w:rPr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>(в редакции от 12.11.</w:t>
      </w:r>
      <w:r w:rsidR="003129B1">
        <w:rPr>
          <w:snapToGrid w:val="0"/>
          <w:sz w:val="28"/>
          <w:szCs w:val="28"/>
        </w:rPr>
        <w:t>2015 г. № 2,от 30.03.2016 г. № 5</w:t>
      </w:r>
      <w:r w:rsidR="00BE1643">
        <w:rPr>
          <w:snapToGrid w:val="0"/>
          <w:sz w:val="28"/>
          <w:szCs w:val="28"/>
        </w:rPr>
        <w:t xml:space="preserve">, </w:t>
      </w:r>
      <w:r w:rsidR="003129B1">
        <w:rPr>
          <w:snapToGrid w:val="0"/>
          <w:sz w:val="28"/>
          <w:szCs w:val="28"/>
        </w:rPr>
        <w:t>от 13.04.2016 г. № 10</w:t>
      </w:r>
      <w:bookmarkStart w:id="0" w:name="_GoBack"/>
      <w:bookmarkEnd w:id="0"/>
      <w:r>
        <w:rPr>
          <w:snapToGrid w:val="0"/>
          <w:sz w:val="28"/>
          <w:szCs w:val="28"/>
        </w:rPr>
        <w:t>)</w:t>
      </w:r>
      <w:r>
        <w:rPr>
          <w:sz w:val="28"/>
          <w:szCs w:val="28"/>
        </w:rPr>
        <w:t>, следующие изменения:</w:t>
      </w:r>
    </w:p>
    <w:p w:rsidR="00C83D58" w:rsidRDefault="00C83D58" w:rsidP="00BE1643">
      <w:pPr>
        <w:autoSpaceDE w:val="0"/>
        <w:autoSpaceDN w:val="0"/>
        <w:adjustRightInd w:val="0"/>
        <w:jc w:val="both"/>
        <w:rPr>
          <w:iCs/>
          <w:sz w:val="28"/>
          <w:szCs w:val="28"/>
        </w:rPr>
      </w:pPr>
      <w:r>
        <w:t xml:space="preserve">         </w:t>
      </w:r>
      <w:r w:rsidR="00BE1643">
        <w:rPr>
          <w:sz w:val="28"/>
          <w:szCs w:val="28"/>
        </w:rPr>
        <w:t>1</w:t>
      </w:r>
      <w:r>
        <w:t xml:space="preserve">. </w:t>
      </w:r>
      <w:r>
        <w:rPr>
          <w:sz w:val="28"/>
          <w:szCs w:val="28"/>
        </w:rPr>
        <w:t xml:space="preserve">Пункт </w:t>
      </w:r>
      <w:r w:rsidRPr="000F6B00">
        <w:rPr>
          <w:color w:val="000000"/>
          <w:sz w:val="28"/>
          <w:szCs w:val="28"/>
        </w:rPr>
        <w:t>3.2. Перечень и прави</w:t>
      </w:r>
      <w:r>
        <w:rPr>
          <w:color w:val="000000"/>
          <w:sz w:val="28"/>
          <w:szCs w:val="28"/>
        </w:rPr>
        <w:t>ла отнесения расходов районного</w:t>
      </w:r>
      <w:r w:rsidRPr="000F6B00">
        <w:rPr>
          <w:color w:val="000000"/>
          <w:sz w:val="28"/>
          <w:szCs w:val="28"/>
        </w:rPr>
        <w:t xml:space="preserve"> бюджета на соответствующие направления расходов целевых статей</w:t>
      </w:r>
      <w:r>
        <w:rPr>
          <w:color w:val="000000"/>
          <w:sz w:val="28"/>
          <w:szCs w:val="28"/>
        </w:rPr>
        <w:t xml:space="preserve"> </w:t>
      </w:r>
      <w:r w:rsidRPr="00C83D58">
        <w:rPr>
          <w:color w:val="000000"/>
          <w:sz w:val="28"/>
          <w:szCs w:val="28"/>
        </w:rPr>
        <w:t>дополнить абзацами следующего содержания:</w:t>
      </w:r>
    </w:p>
    <w:p w:rsidR="00BE1643" w:rsidRDefault="00C83D58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«</w:t>
      </w:r>
      <w:r w:rsidR="00BE1643">
        <w:rPr>
          <w:iCs/>
          <w:sz w:val="28"/>
          <w:szCs w:val="28"/>
        </w:rPr>
        <w:t xml:space="preserve">18770 </w:t>
      </w:r>
      <w:r w:rsidR="00BE1643" w:rsidRPr="00D82817">
        <w:rPr>
          <w:iCs/>
          <w:sz w:val="28"/>
          <w:szCs w:val="28"/>
        </w:rPr>
        <w:t>Проведение ремонта кровли здания архива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both"/>
        <w:outlineLvl w:val="4"/>
        <w:rPr>
          <w:sz w:val="28"/>
          <w:szCs w:val="28"/>
        </w:rPr>
      </w:pPr>
      <w:r>
        <w:rPr>
          <w:sz w:val="28"/>
          <w:szCs w:val="28"/>
        </w:rPr>
        <w:t>По данному направлению расходов отражаются расходы районного бюджета направленные на ремонт кровли здания архива, арендуемого администрацией района.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>
        <w:rPr>
          <w:iCs/>
          <w:sz w:val="28"/>
          <w:szCs w:val="28"/>
        </w:rPr>
        <w:t>18780 Изготовление карт маршрутов регулярных перевозок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изготовление </w:t>
      </w:r>
      <w:r>
        <w:rPr>
          <w:iCs/>
          <w:sz w:val="28"/>
          <w:szCs w:val="28"/>
        </w:rPr>
        <w:t>карт маршрутов регулярных перевозок пассажиров автомобильным пассажирским транспортом по муниципальным маршрутам.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  <w:r w:rsidRPr="000D61DD">
        <w:rPr>
          <w:iCs/>
          <w:sz w:val="28"/>
          <w:szCs w:val="28"/>
          <w:lang w:val="en-US"/>
        </w:rPr>
        <w:t>S</w:t>
      </w:r>
      <w:r w:rsidRPr="000D61DD">
        <w:rPr>
          <w:iCs/>
          <w:sz w:val="28"/>
          <w:szCs w:val="28"/>
        </w:rPr>
        <w:t>5200</w:t>
      </w:r>
      <w:r>
        <w:rPr>
          <w:iCs/>
          <w:sz w:val="28"/>
          <w:szCs w:val="28"/>
        </w:rPr>
        <w:t xml:space="preserve"> </w:t>
      </w:r>
      <w:proofErr w:type="spellStart"/>
      <w:r w:rsidRPr="000D61DD">
        <w:rPr>
          <w:iCs/>
          <w:sz w:val="28"/>
          <w:szCs w:val="28"/>
        </w:rPr>
        <w:t>Софинансирование</w:t>
      </w:r>
      <w:proofErr w:type="spellEnd"/>
      <w:r w:rsidRPr="000D61DD">
        <w:rPr>
          <w:iCs/>
          <w:sz w:val="28"/>
          <w:szCs w:val="28"/>
        </w:rPr>
        <w:t xml:space="preserve"> расходов районного бюджета на создание новых мест в общеобразовательных организациях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iCs/>
          <w:sz w:val="28"/>
          <w:szCs w:val="28"/>
        </w:rPr>
      </w:pPr>
    </w:p>
    <w:p w:rsidR="00BE1643" w:rsidRDefault="00BE1643" w:rsidP="00BE1643">
      <w:pPr>
        <w:autoSpaceDE w:val="0"/>
        <w:autoSpaceDN w:val="0"/>
        <w:adjustRightInd w:val="0"/>
        <w:ind w:firstLine="540"/>
        <w:jc w:val="both"/>
        <w:outlineLvl w:val="4"/>
        <w:rPr>
          <w:iCs/>
          <w:sz w:val="28"/>
          <w:szCs w:val="28"/>
        </w:rPr>
      </w:pPr>
      <w:r>
        <w:rPr>
          <w:sz w:val="28"/>
          <w:szCs w:val="28"/>
        </w:rPr>
        <w:t xml:space="preserve">По данному направлению расходов отражаются расходы районного бюджета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областной субсидии</w:t>
      </w:r>
      <w:r w:rsidRPr="000D61DD">
        <w:rPr>
          <w:iCs/>
          <w:sz w:val="28"/>
          <w:szCs w:val="28"/>
        </w:rPr>
        <w:t xml:space="preserve"> на создание новых мест в общеобразовательных организациях</w:t>
      </w:r>
      <w:r>
        <w:rPr>
          <w:iCs/>
          <w:sz w:val="28"/>
          <w:szCs w:val="28"/>
        </w:rPr>
        <w:t>.</w:t>
      </w:r>
      <w:r w:rsidR="00B939E8">
        <w:rPr>
          <w:iCs/>
          <w:sz w:val="28"/>
          <w:szCs w:val="28"/>
        </w:rPr>
        <w:t>»</w:t>
      </w:r>
    </w:p>
    <w:p w:rsidR="00BE1643" w:rsidRDefault="00BE1643" w:rsidP="00BE1643">
      <w:pPr>
        <w:autoSpaceDE w:val="0"/>
        <w:autoSpaceDN w:val="0"/>
        <w:adjustRightInd w:val="0"/>
        <w:ind w:firstLine="540"/>
        <w:jc w:val="center"/>
        <w:outlineLvl w:val="4"/>
        <w:rPr>
          <w:sz w:val="28"/>
          <w:szCs w:val="28"/>
        </w:rPr>
      </w:pPr>
    </w:p>
    <w:sectPr w:rsidR="00BE1643" w:rsidSect="00176F51">
      <w:footerReference w:type="default" r:id="rId8"/>
      <w:pgSz w:w="11906" w:h="16838"/>
      <w:pgMar w:top="992" w:right="851" w:bottom="425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9FA" w:rsidRDefault="006D29FA">
      <w:r>
        <w:separator/>
      </w:r>
    </w:p>
  </w:endnote>
  <w:endnote w:type="continuationSeparator" w:id="0">
    <w:p w:rsidR="006D29FA" w:rsidRDefault="006D2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780" w:rsidRDefault="0079478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129B1">
      <w:rPr>
        <w:noProof/>
      </w:rPr>
      <w:t>2</w:t>
    </w:r>
    <w:r>
      <w:fldChar w:fldCharType="end"/>
    </w:r>
  </w:p>
  <w:p w:rsidR="00794780" w:rsidRDefault="0079478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9FA" w:rsidRDefault="006D29FA">
      <w:r>
        <w:separator/>
      </w:r>
    </w:p>
  </w:footnote>
  <w:footnote w:type="continuationSeparator" w:id="0">
    <w:p w:rsidR="006D29FA" w:rsidRDefault="006D2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41953CB"/>
    <w:multiLevelType w:val="hybridMultilevel"/>
    <w:tmpl w:val="944E09F0"/>
    <w:lvl w:ilvl="0" w:tplc="2246462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4705935"/>
    <w:multiLevelType w:val="hybridMultilevel"/>
    <w:tmpl w:val="673E40BA"/>
    <w:lvl w:ilvl="0" w:tplc="B4245CD4">
      <w:start w:val="1"/>
      <w:numFmt w:val="decimal"/>
      <w:lvlText w:val="Статья %1."/>
      <w:lvlJc w:val="left"/>
      <w:pPr>
        <w:tabs>
          <w:tab w:val="num" w:pos="1637"/>
        </w:tabs>
        <w:ind w:left="1637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453ADA"/>
    <w:multiLevelType w:val="hybridMultilevel"/>
    <w:tmpl w:val="1D4A025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7B5557A"/>
    <w:multiLevelType w:val="hybridMultilevel"/>
    <w:tmpl w:val="07B63270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5">
    <w:nsid w:val="0F9C0CE8"/>
    <w:multiLevelType w:val="hybridMultilevel"/>
    <w:tmpl w:val="44C6AE42"/>
    <w:lvl w:ilvl="0" w:tplc="775C6E76">
      <w:start w:val="1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6">
    <w:nsid w:val="142E6CFD"/>
    <w:multiLevelType w:val="hybridMultilevel"/>
    <w:tmpl w:val="3CE22AD4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7EA2F80"/>
    <w:multiLevelType w:val="hybridMultilevel"/>
    <w:tmpl w:val="E44840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">
    <w:nsid w:val="1AA5641B"/>
    <w:multiLevelType w:val="multilevel"/>
    <w:tmpl w:val="F2D6807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712"/>
        </w:tabs>
        <w:ind w:left="171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4"/>
        </w:tabs>
        <w:ind w:left="21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976"/>
        </w:tabs>
        <w:ind w:left="297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8"/>
        </w:tabs>
        <w:ind w:left="34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240"/>
        </w:tabs>
        <w:ind w:left="4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52"/>
        </w:tabs>
        <w:ind w:left="5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504"/>
        </w:tabs>
        <w:ind w:left="55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6316"/>
        </w:tabs>
        <w:ind w:left="6316" w:hanging="2160"/>
      </w:pPr>
      <w:rPr>
        <w:rFonts w:hint="default"/>
      </w:rPr>
    </w:lvl>
  </w:abstractNum>
  <w:abstractNum w:abstractNumId="9">
    <w:nsid w:val="1E705D7C"/>
    <w:multiLevelType w:val="hybridMultilevel"/>
    <w:tmpl w:val="AC54C16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0E12235"/>
    <w:multiLevelType w:val="hybridMultilevel"/>
    <w:tmpl w:val="EBC68858"/>
    <w:lvl w:ilvl="0" w:tplc="04190001">
      <w:start w:val="1"/>
      <w:numFmt w:val="bullet"/>
      <w:lvlText w:val=""/>
      <w:lvlJc w:val="left"/>
      <w:pPr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1">
    <w:nsid w:val="22B52F51"/>
    <w:multiLevelType w:val="hybridMultilevel"/>
    <w:tmpl w:val="D7F0BFB8"/>
    <w:lvl w:ilvl="0" w:tplc="459C06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888276C"/>
    <w:multiLevelType w:val="singleLevel"/>
    <w:tmpl w:val="2DDE0A98"/>
    <w:lvl w:ilvl="0">
      <w:start w:val="4"/>
      <w:numFmt w:val="bullet"/>
      <w:lvlText w:val="-"/>
      <w:lvlJc w:val="left"/>
      <w:pPr>
        <w:tabs>
          <w:tab w:val="num" w:pos="945"/>
        </w:tabs>
        <w:ind w:left="945" w:hanging="405"/>
      </w:pPr>
      <w:rPr>
        <w:rFonts w:hint="default"/>
      </w:rPr>
    </w:lvl>
  </w:abstractNum>
  <w:abstractNum w:abstractNumId="13">
    <w:nsid w:val="2BCC7302"/>
    <w:multiLevelType w:val="hybridMultilevel"/>
    <w:tmpl w:val="C758F4D8"/>
    <w:lvl w:ilvl="0" w:tplc="B874F16A">
      <w:start w:val="1"/>
      <w:numFmt w:val="bullet"/>
      <w:lvlText w:val=""/>
      <w:lvlJc w:val="left"/>
      <w:pPr>
        <w:tabs>
          <w:tab w:val="num" w:pos="2431"/>
        </w:tabs>
        <w:ind w:left="243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660"/>
        </w:tabs>
        <w:ind w:left="2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80"/>
        </w:tabs>
        <w:ind w:left="3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00"/>
        </w:tabs>
        <w:ind w:left="4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20"/>
        </w:tabs>
        <w:ind w:left="4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40"/>
        </w:tabs>
        <w:ind w:left="5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60"/>
        </w:tabs>
        <w:ind w:left="6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80"/>
        </w:tabs>
        <w:ind w:left="6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00"/>
        </w:tabs>
        <w:ind w:left="7700" w:hanging="360"/>
      </w:pPr>
      <w:rPr>
        <w:rFonts w:ascii="Wingdings" w:hAnsi="Wingdings" w:hint="default"/>
      </w:rPr>
    </w:lvl>
  </w:abstractNum>
  <w:abstractNum w:abstractNumId="14">
    <w:nsid w:val="2CA270CC"/>
    <w:multiLevelType w:val="hybridMultilevel"/>
    <w:tmpl w:val="7696C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BD377B"/>
    <w:multiLevelType w:val="hybridMultilevel"/>
    <w:tmpl w:val="903CB244"/>
    <w:lvl w:ilvl="0" w:tplc="6AE8C4F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4770014"/>
    <w:multiLevelType w:val="hybridMultilevel"/>
    <w:tmpl w:val="0ACC7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EC71176"/>
    <w:multiLevelType w:val="hybridMultilevel"/>
    <w:tmpl w:val="32A411B0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">
    <w:nsid w:val="46172B49"/>
    <w:multiLevelType w:val="multilevel"/>
    <w:tmpl w:val="1E6A17D6"/>
    <w:lvl w:ilvl="0">
      <w:start w:val="7"/>
      <w:numFmt w:val="decimal"/>
      <w:lvlText w:val="%1."/>
      <w:lvlJc w:val="left"/>
      <w:pPr>
        <w:tabs>
          <w:tab w:val="num" w:pos="772"/>
        </w:tabs>
        <w:ind w:left="772" w:hanging="63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997"/>
        </w:tabs>
        <w:ind w:left="199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942"/>
        </w:tabs>
        <w:ind w:left="19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2"/>
        </w:tabs>
        <w:ind w:left="28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82"/>
        </w:tabs>
        <w:ind w:left="338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2"/>
        </w:tabs>
        <w:ind w:left="428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2"/>
        </w:tabs>
        <w:ind w:left="5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22"/>
        </w:tabs>
        <w:ind w:left="57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22"/>
        </w:tabs>
        <w:ind w:left="6622" w:hanging="2160"/>
      </w:pPr>
      <w:rPr>
        <w:rFonts w:hint="default"/>
      </w:rPr>
    </w:lvl>
  </w:abstractNum>
  <w:abstractNum w:abstractNumId="19">
    <w:nsid w:val="483449D3"/>
    <w:multiLevelType w:val="hybridMultilevel"/>
    <w:tmpl w:val="B4ACC552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>
    <w:nsid w:val="4A7F3282"/>
    <w:multiLevelType w:val="hybridMultilevel"/>
    <w:tmpl w:val="B5CC092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4AF31A6F"/>
    <w:multiLevelType w:val="hybridMultilevel"/>
    <w:tmpl w:val="55203340"/>
    <w:lvl w:ilvl="0" w:tplc="04190001">
      <w:start w:val="8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5E3602"/>
    <w:multiLevelType w:val="hybridMultilevel"/>
    <w:tmpl w:val="3988A104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FF40F43"/>
    <w:multiLevelType w:val="hybridMultilevel"/>
    <w:tmpl w:val="65A4993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34D00FB"/>
    <w:multiLevelType w:val="hybridMultilevel"/>
    <w:tmpl w:val="AB50B96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>
    <w:nsid w:val="55974E6B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55FD09D4"/>
    <w:multiLevelType w:val="hybridMultilevel"/>
    <w:tmpl w:val="0B306B9E"/>
    <w:lvl w:ilvl="0" w:tplc="58E2534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6A83BE4"/>
    <w:multiLevelType w:val="hybridMultilevel"/>
    <w:tmpl w:val="AC0E0BDA"/>
    <w:lvl w:ilvl="0" w:tplc="02D2A566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9009A2"/>
    <w:multiLevelType w:val="hybridMultilevel"/>
    <w:tmpl w:val="66ECD2B4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9">
    <w:nsid w:val="602D5D4F"/>
    <w:multiLevelType w:val="hybridMultilevel"/>
    <w:tmpl w:val="E22685C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62360C8D"/>
    <w:multiLevelType w:val="hybridMultilevel"/>
    <w:tmpl w:val="5704AB7E"/>
    <w:lvl w:ilvl="0" w:tplc="7BEEC290">
      <w:start w:val="1"/>
      <w:numFmt w:val="decimal"/>
      <w:lvlText w:val="%1.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1">
    <w:nsid w:val="6E8B1F86"/>
    <w:multiLevelType w:val="hybridMultilevel"/>
    <w:tmpl w:val="25B62C20"/>
    <w:lvl w:ilvl="0" w:tplc="AF8889A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2">
    <w:nsid w:val="6FBB2089"/>
    <w:multiLevelType w:val="hybridMultilevel"/>
    <w:tmpl w:val="C7BC2BF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739F78F3"/>
    <w:multiLevelType w:val="hybridMultilevel"/>
    <w:tmpl w:val="AA46A8FC"/>
    <w:lvl w:ilvl="0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011"/>
        </w:tabs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31"/>
        </w:tabs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451"/>
        </w:tabs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171"/>
        </w:tabs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891"/>
        </w:tabs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11"/>
        </w:tabs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31"/>
        </w:tabs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051"/>
        </w:tabs>
        <w:ind w:left="8051" w:hanging="360"/>
      </w:pPr>
      <w:rPr>
        <w:rFonts w:ascii="Wingdings" w:hAnsi="Wingdings" w:hint="default"/>
      </w:rPr>
    </w:lvl>
  </w:abstractNum>
  <w:abstractNum w:abstractNumId="3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5">
    <w:nsid w:val="7B814E6F"/>
    <w:multiLevelType w:val="hybridMultilevel"/>
    <w:tmpl w:val="62ACB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4745D"/>
    <w:multiLevelType w:val="hybridMultilevel"/>
    <w:tmpl w:val="DCD435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F5236A3"/>
    <w:multiLevelType w:val="multilevel"/>
    <w:tmpl w:val="B0728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6A5B06"/>
    <w:multiLevelType w:val="multilevel"/>
    <w:tmpl w:val="0B306B9E"/>
    <w:lvl w:ilvl="0">
      <w:start w:val="1"/>
      <w:numFmt w:val="decimal"/>
      <w:lvlText w:val="%1."/>
      <w:lvlJc w:val="left"/>
      <w:pPr>
        <w:tabs>
          <w:tab w:val="num" w:pos="1524"/>
        </w:tabs>
        <w:ind w:left="1524" w:hanging="9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8"/>
  </w:num>
  <w:num w:numId="2">
    <w:abstractNumId w:val="12"/>
  </w:num>
  <w:num w:numId="3">
    <w:abstractNumId w:val="26"/>
  </w:num>
  <w:num w:numId="4">
    <w:abstractNumId w:val="23"/>
  </w:num>
  <w:num w:numId="5">
    <w:abstractNumId w:val="36"/>
  </w:num>
  <w:num w:numId="6">
    <w:abstractNumId w:val="6"/>
  </w:num>
  <w:num w:numId="7">
    <w:abstractNumId w:val="16"/>
  </w:num>
  <w:num w:numId="8">
    <w:abstractNumId w:val="29"/>
  </w:num>
  <w:num w:numId="9">
    <w:abstractNumId w:val="9"/>
  </w:num>
  <w:num w:numId="10">
    <w:abstractNumId w:val="17"/>
  </w:num>
  <w:num w:numId="11">
    <w:abstractNumId w:val="33"/>
  </w:num>
  <w:num w:numId="12">
    <w:abstractNumId w:val="32"/>
  </w:num>
  <w:num w:numId="13">
    <w:abstractNumId w:val="24"/>
  </w:num>
  <w:num w:numId="14">
    <w:abstractNumId w:val="20"/>
  </w:num>
  <w:num w:numId="15">
    <w:abstractNumId w:val="4"/>
  </w:num>
  <w:num w:numId="16">
    <w:abstractNumId w:val="13"/>
  </w:num>
  <w:num w:numId="17">
    <w:abstractNumId w:val="37"/>
  </w:num>
  <w:num w:numId="18">
    <w:abstractNumId w:val="25"/>
  </w:num>
  <w:num w:numId="19">
    <w:abstractNumId w:val="3"/>
  </w:num>
  <w:num w:numId="20">
    <w:abstractNumId w:val="21"/>
  </w:num>
  <w:num w:numId="21">
    <w:abstractNumId w:val="27"/>
  </w:num>
  <w:num w:numId="22">
    <w:abstractNumId w:val="2"/>
  </w:num>
  <w:num w:numId="23">
    <w:abstractNumId w:val="7"/>
  </w:num>
  <w:num w:numId="24">
    <w:abstractNumId w:val="28"/>
  </w:num>
  <w:num w:numId="25">
    <w:abstractNumId w:val="38"/>
  </w:num>
  <w:num w:numId="26">
    <w:abstractNumId w:val="22"/>
  </w:num>
  <w:num w:numId="27">
    <w:abstractNumId w:val="30"/>
  </w:num>
  <w:num w:numId="28">
    <w:abstractNumId w:val="8"/>
  </w:num>
  <w:num w:numId="29">
    <w:abstractNumId w:val="0"/>
  </w:num>
  <w:num w:numId="30">
    <w:abstractNumId w:val="35"/>
  </w:num>
  <w:num w:numId="31">
    <w:abstractNumId w:val="34"/>
  </w:num>
  <w:num w:numId="32">
    <w:abstractNumId w:val="14"/>
  </w:num>
  <w:num w:numId="33">
    <w:abstractNumId w:val="11"/>
  </w:num>
  <w:num w:numId="34">
    <w:abstractNumId w:val="1"/>
  </w:num>
  <w:num w:numId="35">
    <w:abstractNumId w:val="19"/>
  </w:num>
  <w:num w:numId="36">
    <w:abstractNumId w:val="10"/>
  </w:num>
  <w:num w:numId="37">
    <w:abstractNumId w:val="31"/>
  </w:num>
  <w:num w:numId="38">
    <w:abstractNumId w:val="15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A2C"/>
    <w:rsid w:val="000125CB"/>
    <w:rsid w:val="00015337"/>
    <w:rsid w:val="00021960"/>
    <w:rsid w:val="000360D5"/>
    <w:rsid w:val="000555D1"/>
    <w:rsid w:val="00055960"/>
    <w:rsid w:val="000862C2"/>
    <w:rsid w:val="00092192"/>
    <w:rsid w:val="000B14DC"/>
    <w:rsid w:val="000C041E"/>
    <w:rsid w:val="000C720D"/>
    <w:rsid w:val="000D1072"/>
    <w:rsid w:val="000D1823"/>
    <w:rsid w:val="000F26C6"/>
    <w:rsid w:val="000F31B8"/>
    <w:rsid w:val="00122CCA"/>
    <w:rsid w:val="0012426C"/>
    <w:rsid w:val="0013133F"/>
    <w:rsid w:val="001317BF"/>
    <w:rsid w:val="001325B4"/>
    <w:rsid w:val="001432B0"/>
    <w:rsid w:val="00147D64"/>
    <w:rsid w:val="00161696"/>
    <w:rsid w:val="001626EB"/>
    <w:rsid w:val="00164535"/>
    <w:rsid w:val="00176F51"/>
    <w:rsid w:val="00182A56"/>
    <w:rsid w:val="0018495F"/>
    <w:rsid w:val="00192776"/>
    <w:rsid w:val="001B2690"/>
    <w:rsid w:val="001C451E"/>
    <w:rsid w:val="00206F1D"/>
    <w:rsid w:val="0021624A"/>
    <w:rsid w:val="002210BB"/>
    <w:rsid w:val="00221E28"/>
    <w:rsid w:val="00234A71"/>
    <w:rsid w:val="00243F9F"/>
    <w:rsid w:val="00255700"/>
    <w:rsid w:val="00255BE9"/>
    <w:rsid w:val="0026291E"/>
    <w:rsid w:val="00295686"/>
    <w:rsid w:val="002A6C68"/>
    <w:rsid w:val="002D531E"/>
    <w:rsid w:val="002F5B7F"/>
    <w:rsid w:val="003129B1"/>
    <w:rsid w:val="00315821"/>
    <w:rsid w:val="00321AD5"/>
    <w:rsid w:val="00322012"/>
    <w:rsid w:val="00335F62"/>
    <w:rsid w:val="00351446"/>
    <w:rsid w:val="003527D9"/>
    <w:rsid w:val="00360F14"/>
    <w:rsid w:val="00362F74"/>
    <w:rsid w:val="00387306"/>
    <w:rsid w:val="00387853"/>
    <w:rsid w:val="00390615"/>
    <w:rsid w:val="00392561"/>
    <w:rsid w:val="003A5DA1"/>
    <w:rsid w:val="003B25C8"/>
    <w:rsid w:val="003E3556"/>
    <w:rsid w:val="003F3D6D"/>
    <w:rsid w:val="003F757D"/>
    <w:rsid w:val="00400F14"/>
    <w:rsid w:val="0040177B"/>
    <w:rsid w:val="00415479"/>
    <w:rsid w:val="004427A0"/>
    <w:rsid w:val="00446EE7"/>
    <w:rsid w:val="0045360C"/>
    <w:rsid w:val="00454D5C"/>
    <w:rsid w:val="00462E01"/>
    <w:rsid w:val="00470B8B"/>
    <w:rsid w:val="0047525A"/>
    <w:rsid w:val="0048511A"/>
    <w:rsid w:val="00492906"/>
    <w:rsid w:val="004A2B32"/>
    <w:rsid w:val="004A2EA4"/>
    <w:rsid w:val="004B19F0"/>
    <w:rsid w:val="004C05B4"/>
    <w:rsid w:val="004D0DEF"/>
    <w:rsid w:val="004E5CE9"/>
    <w:rsid w:val="00502942"/>
    <w:rsid w:val="00506A93"/>
    <w:rsid w:val="00512255"/>
    <w:rsid w:val="00524CEC"/>
    <w:rsid w:val="00526623"/>
    <w:rsid w:val="005378F8"/>
    <w:rsid w:val="00540373"/>
    <w:rsid w:val="005548CA"/>
    <w:rsid w:val="005709E7"/>
    <w:rsid w:val="00570CFB"/>
    <w:rsid w:val="00573B7B"/>
    <w:rsid w:val="005752A6"/>
    <w:rsid w:val="00587858"/>
    <w:rsid w:val="00590D1E"/>
    <w:rsid w:val="00596B67"/>
    <w:rsid w:val="005A422A"/>
    <w:rsid w:val="005A78D7"/>
    <w:rsid w:val="005A7F91"/>
    <w:rsid w:val="005C6BB5"/>
    <w:rsid w:val="005D6E1D"/>
    <w:rsid w:val="005E7714"/>
    <w:rsid w:val="005F42DA"/>
    <w:rsid w:val="006022A4"/>
    <w:rsid w:val="00607020"/>
    <w:rsid w:val="006134E9"/>
    <w:rsid w:val="00626DD9"/>
    <w:rsid w:val="00645906"/>
    <w:rsid w:val="00661F13"/>
    <w:rsid w:val="006649B7"/>
    <w:rsid w:val="006729BD"/>
    <w:rsid w:val="006C5D32"/>
    <w:rsid w:val="006D29FA"/>
    <w:rsid w:val="006F403A"/>
    <w:rsid w:val="006F5AB6"/>
    <w:rsid w:val="00722417"/>
    <w:rsid w:val="00724A9C"/>
    <w:rsid w:val="007338E8"/>
    <w:rsid w:val="0074174B"/>
    <w:rsid w:val="0074563E"/>
    <w:rsid w:val="00746303"/>
    <w:rsid w:val="007527E6"/>
    <w:rsid w:val="007814C1"/>
    <w:rsid w:val="00792F7A"/>
    <w:rsid w:val="00794780"/>
    <w:rsid w:val="007A0447"/>
    <w:rsid w:val="007A5AA9"/>
    <w:rsid w:val="007B0B14"/>
    <w:rsid w:val="007B53DE"/>
    <w:rsid w:val="007C60F1"/>
    <w:rsid w:val="007D0BC8"/>
    <w:rsid w:val="008028D3"/>
    <w:rsid w:val="0081410F"/>
    <w:rsid w:val="008221B9"/>
    <w:rsid w:val="00852D45"/>
    <w:rsid w:val="00862083"/>
    <w:rsid w:val="0086274E"/>
    <w:rsid w:val="0088152B"/>
    <w:rsid w:val="00897421"/>
    <w:rsid w:val="008A7030"/>
    <w:rsid w:val="008B60B5"/>
    <w:rsid w:val="008B6993"/>
    <w:rsid w:val="008D1B2A"/>
    <w:rsid w:val="008D56DE"/>
    <w:rsid w:val="008E7AE9"/>
    <w:rsid w:val="008F08B2"/>
    <w:rsid w:val="008F3E60"/>
    <w:rsid w:val="00911119"/>
    <w:rsid w:val="00915E9E"/>
    <w:rsid w:val="00922D22"/>
    <w:rsid w:val="00933755"/>
    <w:rsid w:val="00935382"/>
    <w:rsid w:val="009436E3"/>
    <w:rsid w:val="00967D87"/>
    <w:rsid w:val="00991004"/>
    <w:rsid w:val="00991026"/>
    <w:rsid w:val="009943DF"/>
    <w:rsid w:val="009C5369"/>
    <w:rsid w:val="009C5672"/>
    <w:rsid w:val="009D072A"/>
    <w:rsid w:val="009F041D"/>
    <w:rsid w:val="00A06713"/>
    <w:rsid w:val="00A1700D"/>
    <w:rsid w:val="00A57032"/>
    <w:rsid w:val="00A619CB"/>
    <w:rsid w:val="00A61ABD"/>
    <w:rsid w:val="00A647BA"/>
    <w:rsid w:val="00A750B3"/>
    <w:rsid w:val="00A83279"/>
    <w:rsid w:val="00AB2EAB"/>
    <w:rsid w:val="00AC0AE3"/>
    <w:rsid w:val="00AC0C21"/>
    <w:rsid w:val="00AF1A0A"/>
    <w:rsid w:val="00AF49A3"/>
    <w:rsid w:val="00AF7F76"/>
    <w:rsid w:val="00B33CAC"/>
    <w:rsid w:val="00B508A5"/>
    <w:rsid w:val="00B60883"/>
    <w:rsid w:val="00B62072"/>
    <w:rsid w:val="00B632BF"/>
    <w:rsid w:val="00B80376"/>
    <w:rsid w:val="00B82C00"/>
    <w:rsid w:val="00B83C95"/>
    <w:rsid w:val="00B84F95"/>
    <w:rsid w:val="00B939E8"/>
    <w:rsid w:val="00B94D65"/>
    <w:rsid w:val="00B95E60"/>
    <w:rsid w:val="00BA0FF7"/>
    <w:rsid w:val="00BB0E65"/>
    <w:rsid w:val="00BD1270"/>
    <w:rsid w:val="00BD536E"/>
    <w:rsid w:val="00BE1643"/>
    <w:rsid w:val="00BF72EB"/>
    <w:rsid w:val="00C173B0"/>
    <w:rsid w:val="00C309EB"/>
    <w:rsid w:val="00C44E2B"/>
    <w:rsid w:val="00C510FE"/>
    <w:rsid w:val="00C65B0B"/>
    <w:rsid w:val="00C65C87"/>
    <w:rsid w:val="00C67286"/>
    <w:rsid w:val="00C70125"/>
    <w:rsid w:val="00C83D58"/>
    <w:rsid w:val="00C910D2"/>
    <w:rsid w:val="00C9248E"/>
    <w:rsid w:val="00CA32B1"/>
    <w:rsid w:val="00CB55C3"/>
    <w:rsid w:val="00CB7A2C"/>
    <w:rsid w:val="00CD2E9C"/>
    <w:rsid w:val="00CD647C"/>
    <w:rsid w:val="00CD78A3"/>
    <w:rsid w:val="00CE65A5"/>
    <w:rsid w:val="00CF658C"/>
    <w:rsid w:val="00D131A1"/>
    <w:rsid w:val="00D1456D"/>
    <w:rsid w:val="00D4180E"/>
    <w:rsid w:val="00D530E7"/>
    <w:rsid w:val="00D54587"/>
    <w:rsid w:val="00D643D6"/>
    <w:rsid w:val="00D839A4"/>
    <w:rsid w:val="00D839D4"/>
    <w:rsid w:val="00D926AF"/>
    <w:rsid w:val="00DB0994"/>
    <w:rsid w:val="00DC54C3"/>
    <w:rsid w:val="00E05CB7"/>
    <w:rsid w:val="00E16B16"/>
    <w:rsid w:val="00E24354"/>
    <w:rsid w:val="00E26747"/>
    <w:rsid w:val="00E44CA0"/>
    <w:rsid w:val="00E513DB"/>
    <w:rsid w:val="00E52358"/>
    <w:rsid w:val="00E53113"/>
    <w:rsid w:val="00E56F14"/>
    <w:rsid w:val="00E574A5"/>
    <w:rsid w:val="00E576E2"/>
    <w:rsid w:val="00E75D62"/>
    <w:rsid w:val="00E800F9"/>
    <w:rsid w:val="00E83779"/>
    <w:rsid w:val="00E8614B"/>
    <w:rsid w:val="00E9474F"/>
    <w:rsid w:val="00EA0D77"/>
    <w:rsid w:val="00EB242C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45998"/>
    <w:rsid w:val="00F50B9C"/>
    <w:rsid w:val="00F51144"/>
    <w:rsid w:val="00F5621B"/>
    <w:rsid w:val="00F60DCD"/>
    <w:rsid w:val="00F62EA1"/>
    <w:rsid w:val="00F6514C"/>
    <w:rsid w:val="00F66BE3"/>
    <w:rsid w:val="00F814E1"/>
    <w:rsid w:val="00F86135"/>
    <w:rsid w:val="00FA0EB7"/>
    <w:rsid w:val="00FB4823"/>
    <w:rsid w:val="00FC3609"/>
    <w:rsid w:val="00FC6446"/>
    <w:rsid w:val="00FC774D"/>
    <w:rsid w:val="00FE412C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31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B7A2C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rsid w:val="00CB7A2C"/>
    <w:pPr>
      <w:keepNext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qFormat/>
    <w:rsid w:val="00CB7A2C"/>
    <w:pPr>
      <w:keepNext/>
      <w:jc w:val="center"/>
      <w:outlineLvl w:val="3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B7A2C"/>
    <w:rPr>
      <w:sz w:val="36"/>
      <w:lang w:eastAsia="ru-RU"/>
    </w:rPr>
  </w:style>
  <w:style w:type="character" w:customStyle="1" w:styleId="30">
    <w:name w:val="Заголовок 3 Знак"/>
    <w:basedOn w:val="a0"/>
    <w:link w:val="3"/>
    <w:rsid w:val="00CB7A2C"/>
    <w:rPr>
      <w:sz w:val="32"/>
      <w:lang w:eastAsia="ru-RU"/>
    </w:rPr>
  </w:style>
  <w:style w:type="character" w:customStyle="1" w:styleId="40">
    <w:name w:val="Заголовок 4 Знак"/>
    <w:basedOn w:val="a0"/>
    <w:link w:val="4"/>
    <w:rsid w:val="00CB7A2C"/>
    <w:rPr>
      <w:b/>
      <w:sz w:val="36"/>
      <w:lang w:eastAsia="ru-RU"/>
    </w:rPr>
  </w:style>
  <w:style w:type="numbering" w:customStyle="1" w:styleId="1">
    <w:name w:val="Нет списка1"/>
    <w:next w:val="a2"/>
    <w:semiHidden/>
    <w:rsid w:val="00CB7A2C"/>
  </w:style>
  <w:style w:type="paragraph" w:customStyle="1" w:styleId="ConsNonformat">
    <w:name w:val="ConsNonformat"/>
    <w:rsid w:val="00CB7A2C"/>
    <w:pPr>
      <w:widowControl w:val="0"/>
    </w:pPr>
    <w:rPr>
      <w:rFonts w:ascii="Courier New" w:hAnsi="Courier New"/>
      <w:snapToGrid w:val="0"/>
      <w:lang w:eastAsia="ru-RU"/>
    </w:rPr>
  </w:style>
  <w:style w:type="paragraph" w:customStyle="1" w:styleId="ConsTitle">
    <w:name w:val="ConsTitle"/>
    <w:rsid w:val="00CB7A2C"/>
    <w:pPr>
      <w:widowControl w:val="0"/>
    </w:pPr>
    <w:rPr>
      <w:rFonts w:ascii="Arial" w:hAnsi="Arial"/>
      <w:b/>
      <w:snapToGrid w:val="0"/>
      <w:sz w:val="16"/>
      <w:lang w:eastAsia="ru-RU"/>
    </w:rPr>
  </w:style>
  <w:style w:type="paragraph" w:customStyle="1" w:styleId="ConsNormal">
    <w:name w:val="ConsNormal"/>
    <w:rsid w:val="00CB7A2C"/>
    <w:pPr>
      <w:widowControl w:val="0"/>
      <w:ind w:firstLine="720"/>
    </w:pPr>
    <w:rPr>
      <w:rFonts w:ascii="Arial" w:hAnsi="Arial"/>
      <w:snapToGrid w:val="0"/>
      <w:lang w:eastAsia="ru-RU"/>
    </w:rPr>
  </w:style>
  <w:style w:type="paragraph" w:customStyle="1" w:styleId="ConsCell">
    <w:name w:val="ConsCell"/>
    <w:rsid w:val="00CB7A2C"/>
    <w:pPr>
      <w:widowControl w:val="0"/>
    </w:pPr>
    <w:rPr>
      <w:rFonts w:ascii="Arial" w:hAnsi="Arial"/>
      <w:snapToGrid w:val="0"/>
      <w:lang w:eastAsia="ru-RU"/>
    </w:rPr>
  </w:style>
  <w:style w:type="paragraph" w:styleId="a4">
    <w:name w:val="footnote text"/>
    <w:basedOn w:val="a"/>
    <w:link w:val="a5"/>
    <w:semiHidden/>
    <w:rsid w:val="00CB7A2C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CB7A2C"/>
    <w:rPr>
      <w:lang w:eastAsia="ru-RU"/>
    </w:rPr>
  </w:style>
  <w:style w:type="character" w:styleId="a6">
    <w:name w:val="footnote reference"/>
    <w:semiHidden/>
    <w:rsid w:val="00CB7A2C"/>
    <w:rPr>
      <w:vertAlign w:val="superscript"/>
    </w:rPr>
  </w:style>
  <w:style w:type="paragraph" w:styleId="a7">
    <w:name w:val="Document Map"/>
    <w:basedOn w:val="a"/>
    <w:link w:val="a8"/>
    <w:semiHidden/>
    <w:rsid w:val="00CB7A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Схема документа Знак"/>
    <w:basedOn w:val="a0"/>
    <w:link w:val="a7"/>
    <w:semiHidden/>
    <w:rsid w:val="00CB7A2C"/>
    <w:rPr>
      <w:rFonts w:ascii="Tahoma" w:hAnsi="Tahoma" w:cs="Tahoma"/>
      <w:shd w:val="clear" w:color="auto" w:fill="000080"/>
      <w:lang w:eastAsia="ru-RU"/>
    </w:rPr>
  </w:style>
  <w:style w:type="paragraph" w:styleId="a9">
    <w:name w:val="footer"/>
    <w:basedOn w:val="a"/>
    <w:link w:val="aa"/>
    <w:uiPriority w:val="99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CB7A2C"/>
    <w:rPr>
      <w:lang w:eastAsia="ru-RU"/>
    </w:rPr>
  </w:style>
  <w:style w:type="character" w:styleId="ab">
    <w:name w:val="page number"/>
    <w:basedOn w:val="a0"/>
    <w:rsid w:val="00CB7A2C"/>
  </w:style>
  <w:style w:type="table" w:styleId="ac">
    <w:name w:val="Table Grid"/>
    <w:basedOn w:val="a1"/>
    <w:rsid w:val="00CB7A2C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rsid w:val="00CB7A2C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CB7A2C"/>
    <w:rPr>
      <w:lang w:eastAsia="ru-RU"/>
    </w:rPr>
  </w:style>
  <w:style w:type="paragraph" w:styleId="af">
    <w:name w:val="Body Text Indent"/>
    <w:basedOn w:val="a"/>
    <w:link w:val="af0"/>
    <w:rsid w:val="00CB7A2C"/>
    <w:pPr>
      <w:spacing w:before="120"/>
      <w:ind w:firstLine="720"/>
      <w:jc w:val="both"/>
    </w:pPr>
    <w:rPr>
      <w:sz w:val="28"/>
      <w:szCs w:val="20"/>
    </w:rPr>
  </w:style>
  <w:style w:type="character" w:customStyle="1" w:styleId="af0">
    <w:name w:val="Основной текст с отступом Знак"/>
    <w:basedOn w:val="a0"/>
    <w:link w:val="af"/>
    <w:rsid w:val="00CB7A2C"/>
    <w:rPr>
      <w:sz w:val="28"/>
      <w:lang w:eastAsia="ru-RU"/>
    </w:rPr>
  </w:style>
  <w:style w:type="paragraph" w:styleId="af1">
    <w:name w:val="Balloon Text"/>
    <w:basedOn w:val="a"/>
    <w:link w:val="af2"/>
    <w:semiHidden/>
    <w:rsid w:val="00CB7A2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semiHidden/>
    <w:rsid w:val="00CB7A2C"/>
    <w:rPr>
      <w:rFonts w:ascii="Tahoma" w:hAnsi="Tahoma" w:cs="Tahoma"/>
      <w:sz w:val="16"/>
      <w:szCs w:val="16"/>
      <w:lang w:eastAsia="ru-RU"/>
    </w:rPr>
  </w:style>
  <w:style w:type="paragraph" w:styleId="af3">
    <w:name w:val="Title"/>
    <w:basedOn w:val="a"/>
    <w:link w:val="af4"/>
    <w:qFormat/>
    <w:rsid w:val="00CB7A2C"/>
    <w:pPr>
      <w:spacing w:before="120"/>
      <w:ind w:firstLine="720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af4">
    <w:name w:val="Название Знак"/>
    <w:basedOn w:val="a0"/>
    <w:link w:val="af3"/>
    <w:rsid w:val="00CB7A2C"/>
    <w:rPr>
      <w:rFonts w:ascii="Arial" w:hAnsi="Arial"/>
      <w:b/>
    </w:rPr>
  </w:style>
  <w:style w:type="paragraph" w:customStyle="1" w:styleId="ConsPlusNormal">
    <w:name w:val="ConsPlusNormal"/>
    <w:rsid w:val="00CB7A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af5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character" w:styleId="af6">
    <w:name w:val="Hyperlink"/>
    <w:rsid w:val="00CB7A2C"/>
    <w:rPr>
      <w:color w:val="0000FF"/>
      <w:u w:val="single"/>
    </w:rPr>
  </w:style>
  <w:style w:type="paragraph" w:customStyle="1" w:styleId="af7">
    <w:name w:val="Знак Знак Знак Знак"/>
    <w:basedOn w:val="a"/>
    <w:rsid w:val="00CB7A2C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CB7A2C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CB7A2C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harCharCharChar">
    <w:name w:val="Char Char Char Char"/>
    <w:basedOn w:val="a"/>
    <w:next w:val="a"/>
    <w:semiHidden/>
    <w:rsid w:val="00CB7A2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CB7A2C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8">
    <w:name w:val="Strong"/>
    <w:uiPriority w:val="22"/>
    <w:qFormat/>
    <w:rsid w:val="00CB7A2C"/>
    <w:rPr>
      <w:b/>
      <w:bCs/>
    </w:rPr>
  </w:style>
  <w:style w:type="paragraph" w:styleId="af9">
    <w:name w:val="Normal (Web)"/>
    <w:basedOn w:val="a"/>
    <w:uiPriority w:val="99"/>
    <w:unhideWhenUsed/>
    <w:rsid w:val="00CB7A2C"/>
    <w:pPr>
      <w:spacing w:before="100" w:beforeAutospacing="1" w:after="100" w:afterAutospacing="1" w:line="270" w:lineRule="atLeast"/>
      <w:jc w:val="both"/>
    </w:pPr>
    <w:rPr>
      <w:color w:val="5B5B5B"/>
    </w:rPr>
  </w:style>
  <w:style w:type="character" w:styleId="afa">
    <w:name w:val="annotation reference"/>
    <w:rsid w:val="00CB7A2C"/>
    <w:rPr>
      <w:sz w:val="16"/>
      <w:szCs w:val="16"/>
    </w:rPr>
  </w:style>
  <w:style w:type="paragraph" w:styleId="afb">
    <w:name w:val="annotation text"/>
    <w:basedOn w:val="a"/>
    <w:link w:val="afc"/>
    <w:rsid w:val="00CB7A2C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rsid w:val="00CB7A2C"/>
    <w:rPr>
      <w:lang w:eastAsia="ru-RU"/>
    </w:rPr>
  </w:style>
  <w:style w:type="paragraph" w:styleId="afd">
    <w:name w:val="annotation subject"/>
    <w:basedOn w:val="afb"/>
    <w:next w:val="afb"/>
    <w:link w:val="afe"/>
    <w:rsid w:val="00CB7A2C"/>
    <w:rPr>
      <w:b/>
      <w:bCs/>
    </w:rPr>
  </w:style>
  <w:style w:type="character" w:customStyle="1" w:styleId="afe">
    <w:name w:val="Тема примечания Знак"/>
    <w:basedOn w:val="afc"/>
    <w:link w:val="afd"/>
    <w:rsid w:val="00CB7A2C"/>
    <w:rPr>
      <w:b/>
      <w:bCs/>
      <w:lang w:eastAsia="ru-RU"/>
    </w:rPr>
  </w:style>
  <w:style w:type="paragraph" w:styleId="aff">
    <w:name w:val="List Paragraph"/>
    <w:basedOn w:val="a"/>
    <w:uiPriority w:val="34"/>
    <w:qFormat/>
    <w:rsid w:val="004D0D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44</cp:revision>
  <cp:lastPrinted>2015-03-13T08:10:00Z</cp:lastPrinted>
  <dcterms:created xsi:type="dcterms:W3CDTF">2015-03-10T07:29:00Z</dcterms:created>
  <dcterms:modified xsi:type="dcterms:W3CDTF">2017-01-26T09:27:00Z</dcterms:modified>
</cp:coreProperties>
</file>